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/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食品分类系统</w:t>
      </w: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食品分类系统是指科学规范食品的分类体系的一个标准性文件。有十六大分类，三百多个小类。是我国制定企业标准，食品安全认证主要的依椐性</w:t>
      </w: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136EC2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136EC2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"https://baike.so.com/doc/3623678-3809447.html" \t "https://baike.so.com/doc/_blank" </w:instrText>
      </w: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136EC2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 Light" w:hAnsi="微软雅黑 Light" w:eastAsia="微软雅黑 Light" w:cs="微软雅黑 Light"/>
          <w:i w:val="0"/>
          <w:iCs w:val="0"/>
          <w:caps w:val="0"/>
          <w:color w:val="136EC2"/>
          <w:spacing w:val="0"/>
          <w:sz w:val="28"/>
          <w:szCs w:val="28"/>
          <w:u w:val="none"/>
          <w:bdr w:val="none" w:color="auto" w:sz="0" w:space="0"/>
          <w:shd w:val="clear" w:fill="FFFFFF"/>
        </w:rPr>
        <w:t>文件</w:t>
      </w: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136EC2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。随着食品工业的发展，很多新型食品已在这个文件中找不到依据。因此，及时修订它非常必要。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330" w:lineRule="atLeast"/>
        <w:ind w:left="450" w:right="450"/>
        <w:rPr>
          <w:rFonts w:hint="eastAsia" w:ascii="微软雅黑 Light" w:hAnsi="微软雅黑 Light" w:eastAsia="微软雅黑 Light" w:cs="微软雅黑 Light"/>
          <w:sz w:val="28"/>
          <w:szCs w:val="28"/>
        </w:rPr>
      </w:pPr>
      <w:bookmarkStart w:id="0" w:name="uni_baseinfo"/>
      <w:bookmarkEnd w:id="0"/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基本信息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450"/>
        <w:rPr>
          <w:rFonts w:hint="eastAsia" w:ascii="微软雅黑 Light" w:hAnsi="微软雅黑 Light" w:eastAsia="微软雅黑 Light" w:cs="微软雅黑 Light"/>
          <w:sz w:val="28"/>
          <w:szCs w:val="28"/>
        </w:rPr>
      </w:pPr>
    </w:p>
    <w:tbl>
      <w:tblPr>
        <w:tblW w:w="12105" w:type="dxa"/>
        <w:tblInd w:w="0" w:type="dxa"/>
        <w:tblBorders>
          <w:top w:val="single" w:color="E5E5E5" w:sz="6" w:space="0"/>
          <w:left w:val="single" w:color="E5E5E5" w:sz="6" w:space="0"/>
          <w:bottom w:val="single" w:color="E5E5E5" w:sz="6" w:space="0"/>
          <w:right w:val="single" w:color="E5E5E5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1"/>
        <w:gridCol w:w="2614"/>
        <w:gridCol w:w="4145"/>
        <w:gridCol w:w="4145"/>
      </w:tblGrid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0" w:type="dxa"/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222222"/>
                <w:sz w:val="28"/>
                <w:szCs w:val="28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22222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目录</w:t>
            </w:r>
          </w:p>
        </w:tc>
        <w:tc>
          <w:tcPr>
            <w:tcW w:w="0" w:type="auto"/>
            <w:tcBorders>
              <w:left w:val="single" w:color="E5E5E5" w:sz="6" w:space="0"/>
            </w:tcBorders>
            <w:shd w:val="clear"/>
            <w:tcMar>
              <w:top w:w="210" w:type="dxa"/>
              <w:left w:w="75" w:type="dxa"/>
              <w:bottom w:w="210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textAlignment w:val="top"/>
              <w:rPr>
                <w:rFonts w:hint="eastAsia" w:ascii="微软雅黑 Light" w:hAnsi="微软雅黑 Light" w:eastAsia="微软雅黑 Light" w:cs="微软雅黑 Light"/>
                <w:sz w:val="28"/>
                <w:szCs w:val="28"/>
              </w:rPr>
            </w:pPr>
            <w:r>
              <w:rPr>
                <w:rStyle w:val="7"/>
                <w:rFonts w:hint="eastAsia" w:ascii="微软雅黑 Light" w:hAnsi="微软雅黑 Light" w:eastAsia="微软雅黑 Light" w:cs="微软雅黑 Light"/>
                <w:i w:val="0"/>
                <w:iCs w:val="0"/>
                <w:color w:val="9F9D9D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 Light" w:hAnsi="微软雅黑 Light" w:eastAsia="微软雅黑 Light" w:cs="微软雅黑 Light"/>
                <w:color w:val="555555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 Light" w:hAnsi="微软雅黑 Light" w:eastAsia="微软雅黑 Light" w:cs="微软雅黑 Light"/>
                <w:color w:val="555555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"https://baike.so.com/doc/2797511-2952692.html" \l "2797511-2952692-1" \o "简介" </w:instrText>
            </w:r>
            <w:r>
              <w:rPr>
                <w:rFonts w:hint="eastAsia" w:ascii="微软雅黑 Light" w:hAnsi="微软雅黑 Light" w:eastAsia="微软雅黑 Light" w:cs="微软雅黑 Light"/>
                <w:color w:val="555555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微软雅黑 Light" w:hAnsi="微软雅黑 Light" w:eastAsia="微软雅黑 Light" w:cs="微软雅黑 Light"/>
                <w:color w:val="555555"/>
                <w:sz w:val="28"/>
                <w:szCs w:val="28"/>
                <w:u w:val="none"/>
                <w:bdr w:val="none" w:color="auto" w:sz="0" w:space="0"/>
              </w:rPr>
              <w:t>简介</w:t>
            </w:r>
            <w:r>
              <w:rPr>
                <w:rFonts w:hint="eastAsia" w:ascii="微软雅黑 Light" w:hAnsi="微软雅黑 Light" w:eastAsia="微软雅黑 Light" w:cs="微软雅黑 Light"/>
                <w:color w:val="555555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left w:val="single" w:color="E5E5E5" w:sz="6" w:space="0"/>
            </w:tcBorders>
            <w:shd w:val="clear"/>
            <w:tcMar>
              <w:top w:w="210" w:type="dxa"/>
              <w:left w:w="75" w:type="dxa"/>
              <w:bottom w:w="210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textAlignment w:val="top"/>
              <w:rPr>
                <w:rFonts w:hint="eastAsia" w:ascii="微软雅黑 Light" w:hAnsi="微软雅黑 Light" w:eastAsia="微软雅黑 Light" w:cs="微软雅黑 Light"/>
                <w:sz w:val="28"/>
                <w:szCs w:val="28"/>
              </w:rPr>
            </w:pPr>
            <w:r>
              <w:rPr>
                <w:rStyle w:val="7"/>
                <w:rFonts w:hint="eastAsia" w:ascii="微软雅黑 Light" w:hAnsi="微软雅黑 Light" w:eastAsia="微软雅黑 Light" w:cs="微软雅黑 Light"/>
                <w:i w:val="0"/>
                <w:iCs w:val="0"/>
                <w:color w:val="9F9D9D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 Light" w:hAnsi="微软雅黑 Light" w:eastAsia="微软雅黑 Light" w:cs="微软雅黑 Light"/>
                <w:color w:val="555555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 Light" w:hAnsi="微软雅黑 Light" w:eastAsia="微软雅黑 Light" w:cs="微软雅黑 Light"/>
                <w:color w:val="555555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"https://baike.so.com/doc/2797511-2952692.html" \l "2797511-2952692-2" \o "十六大类" </w:instrText>
            </w:r>
            <w:r>
              <w:rPr>
                <w:rFonts w:hint="eastAsia" w:ascii="微软雅黑 Light" w:hAnsi="微软雅黑 Light" w:eastAsia="微软雅黑 Light" w:cs="微软雅黑 Light"/>
                <w:color w:val="555555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微软雅黑 Light" w:hAnsi="微软雅黑 Light" w:eastAsia="微软雅黑 Light" w:cs="微软雅黑 Light"/>
                <w:color w:val="555555"/>
                <w:sz w:val="28"/>
                <w:szCs w:val="28"/>
                <w:u w:val="none"/>
                <w:bdr w:val="none" w:color="auto" w:sz="0" w:space="0"/>
              </w:rPr>
              <w:t>十六大类</w:t>
            </w:r>
            <w:r>
              <w:rPr>
                <w:rFonts w:hint="eastAsia" w:ascii="微软雅黑 Light" w:hAnsi="微软雅黑 Light" w:eastAsia="微软雅黑 Light" w:cs="微软雅黑 Light"/>
                <w:color w:val="555555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left w:val="single" w:color="E5E5E5" w:sz="6" w:space="0"/>
            </w:tcBorders>
            <w:shd w:val="clear"/>
            <w:tcMar>
              <w:top w:w="210" w:type="dxa"/>
              <w:left w:w="75" w:type="dxa"/>
              <w:bottom w:w="210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textAlignment w:val="top"/>
              <w:rPr>
                <w:rFonts w:hint="eastAsia" w:ascii="微软雅黑 Light" w:hAnsi="微软雅黑 Light" w:eastAsia="微软雅黑 Light" w:cs="微软雅黑 Light"/>
                <w:sz w:val="28"/>
                <w:szCs w:val="28"/>
              </w:rPr>
            </w:pPr>
            <w:r>
              <w:rPr>
                <w:rStyle w:val="7"/>
                <w:rFonts w:hint="eastAsia" w:ascii="微软雅黑 Light" w:hAnsi="微软雅黑 Light" w:eastAsia="微软雅黑 Light" w:cs="微软雅黑 Light"/>
                <w:i w:val="0"/>
                <w:iCs w:val="0"/>
                <w:color w:val="9F9D9D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 Light" w:hAnsi="微软雅黑 Light" w:eastAsia="微软雅黑 Light" w:cs="微软雅黑 Light"/>
                <w:color w:val="555555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 Light" w:hAnsi="微软雅黑 Light" w:eastAsia="微软雅黑 Light" w:cs="微软雅黑 Light"/>
                <w:color w:val="555555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"https://baike.so.com/doc/2797511-2952692.html" \l "2797511-2952692-3" \o "具体分类" </w:instrText>
            </w:r>
            <w:r>
              <w:rPr>
                <w:rFonts w:hint="eastAsia" w:ascii="微软雅黑 Light" w:hAnsi="微软雅黑 Light" w:eastAsia="微软雅黑 Light" w:cs="微软雅黑 Light"/>
                <w:color w:val="555555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微软雅黑 Light" w:hAnsi="微软雅黑 Light" w:eastAsia="微软雅黑 Light" w:cs="微软雅黑 Light"/>
                <w:color w:val="555555"/>
                <w:sz w:val="28"/>
                <w:szCs w:val="28"/>
                <w:u w:val="none"/>
                <w:bdr w:val="none" w:color="auto" w:sz="0" w:space="0"/>
              </w:rPr>
              <w:t>具体分类</w:t>
            </w:r>
            <w:r>
              <w:rPr>
                <w:rFonts w:hint="eastAsia" w:ascii="微软雅黑 Light" w:hAnsi="微软雅黑 Light" w:eastAsia="微软雅黑 Light" w:cs="微软雅黑 Light"/>
                <w:color w:val="555555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37AB2F" w:sz="48" w:space="0"/>
          <w:bottom w:val="none" w:color="auto" w:sz="0" w:space="0"/>
          <w:right w:val="none" w:color="auto" w:sz="0" w:space="0"/>
        </w:pBdr>
        <w:spacing w:before="526" w:beforeAutospacing="0" w:after="452" w:afterAutospacing="0" w:line="330" w:lineRule="atLeast"/>
        <w:ind w:left="-450" w:right="0" w:firstLine="300"/>
        <w:rPr>
          <w:rFonts w:hint="eastAsia" w:ascii="微软雅黑 Light" w:hAnsi="微软雅黑 Light" w:eastAsia="微软雅黑 Light" w:cs="微软雅黑 Light"/>
          <w:sz w:val="28"/>
          <w:szCs w:val="28"/>
        </w:rPr>
      </w:pPr>
      <w:bookmarkStart w:id="4" w:name="_GoBack"/>
      <w:bookmarkEnd w:id="4"/>
      <w:bookmarkStart w:id="1" w:name="2797511-2952692-1"/>
      <w:bookmarkEnd w:id="1"/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简介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食品分类系统用于界定</w:t>
      </w: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136EC2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136EC2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"https://baike.so.com/doc/5398824-5636266.html" \t "https://baike.so.com/doc/_blank" </w:instrText>
      </w: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136EC2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 Light" w:hAnsi="微软雅黑 Light" w:eastAsia="微软雅黑 Light" w:cs="微软雅黑 Light"/>
          <w:i w:val="0"/>
          <w:iCs w:val="0"/>
          <w:caps w:val="0"/>
          <w:color w:val="136EC2"/>
          <w:spacing w:val="0"/>
          <w:sz w:val="28"/>
          <w:szCs w:val="28"/>
          <w:u w:val="none"/>
          <w:bdr w:val="none" w:color="auto" w:sz="0" w:space="0"/>
          <w:shd w:val="clear" w:fill="FFFFFF"/>
        </w:rPr>
        <w:t>食品添加剂</w:t>
      </w: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136EC2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的使用范围，只适用于使用该标准查询添加剂。该标准的食品分类系统共分十六大类。每一大类下分若干亚类，亚类下分次亚类，次亚类下分小类，有的小类还可再分为次小类。如果允许某一食品添加剂应用于某一食品类别时，则允许其应用于该类别下的所有类别食品，另有规定的除外。具体说:如果</w:t>
      </w: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136EC2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136EC2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"https://baike.so.com/doc/5353675-7560926.html" \t "https://baike.so.com/doc/_blank" </w:instrText>
      </w: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136EC2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 Light" w:hAnsi="微软雅黑 Light" w:eastAsia="微软雅黑 Light" w:cs="微软雅黑 Light"/>
          <w:i w:val="0"/>
          <w:iCs w:val="0"/>
          <w:caps w:val="0"/>
          <w:color w:val="136EC2"/>
          <w:spacing w:val="0"/>
          <w:sz w:val="28"/>
          <w:szCs w:val="28"/>
          <w:u w:val="none"/>
          <w:bdr w:val="none" w:color="auto" w:sz="0" w:space="0"/>
          <w:shd w:val="clear" w:fill="FFFFFF"/>
        </w:rPr>
        <w:t>食品</w:t>
      </w: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136EC2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大类可用的食品添加剂，则其下的亚类、次亚类、小类和次小类所包含的食品均可使用;亚类可以使用的，则其下的次亚类、小类和次小类可以使用，但是，大类不可以使用，另有规定的除外。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37AB2F" w:sz="48" w:space="0"/>
          <w:bottom w:val="none" w:color="auto" w:sz="0" w:space="0"/>
          <w:right w:val="none" w:color="auto" w:sz="0" w:space="0"/>
        </w:pBdr>
        <w:spacing w:before="526" w:beforeAutospacing="0" w:after="452" w:afterAutospacing="0" w:line="330" w:lineRule="atLeast"/>
        <w:ind w:left="-450" w:right="0" w:firstLine="300"/>
        <w:rPr>
          <w:rFonts w:hint="eastAsia" w:ascii="微软雅黑 Light" w:hAnsi="微软雅黑 Light" w:eastAsia="微软雅黑 Light" w:cs="微软雅黑 Light"/>
          <w:sz w:val="28"/>
          <w:szCs w:val="28"/>
        </w:rPr>
      </w:pPr>
      <w:bookmarkStart w:id="2" w:name="2797511-2952692-2"/>
      <w:bookmarkEnd w:id="2"/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十六大类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1、乳与乳制品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2、脂肪、油和乳化脂肪制品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3、冷冻饮品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4、水果、蔬菜(包括块根类)、豆类、食用菌、藻类、坚果以及籽类等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5、可可制品、巧克力和巧克力制品(包括类巧克力和代巧克力)以及糖果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6、粮食和粮食制品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7、焙烤食品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8、肉及肉制品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9、水产品及其制品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10、蛋及蛋制品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11、甜味料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12、调味品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13、特殊营养食品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14、饮料类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15、酒类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16、其他类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37AB2F" w:sz="48" w:space="0"/>
          <w:bottom w:val="none" w:color="auto" w:sz="0" w:space="0"/>
          <w:right w:val="none" w:color="auto" w:sz="0" w:space="0"/>
        </w:pBdr>
        <w:spacing w:before="526" w:beforeAutospacing="0" w:after="452" w:afterAutospacing="0" w:line="330" w:lineRule="atLeast"/>
        <w:ind w:left="-450" w:right="0" w:firstLine="300"/>
        <w:rPr>
          <w:rFonts w:hint="eastAsia" w:ascii="微软雅黑 Light" w:hAnsi="微软雅黑 Light" w:eastAsia="微软雅黑 Light" w:cs="微软雅黑 Light"/>
          <w:sz w:val="28"/>
          <w:szCs w:val="28"/>
        </w:rPr>
      </w:pPr>
      <w:bookmarkStart w:id="3" w:name="2797511-2952692-3"/>
      <w:bookmarkEnd w:id="3"/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具体分类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1、粮食及制品:指各种原粮、成品粮以及各种粮食加工制品，包括方便面等;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2、食用油:指植物和动物性食用油料，如花生油、大豆油、动物油等;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3、肉及其制品:指动物性生、熟食品及其制品，如生、熟畜肉和禽肉等;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4、消毒鲜乳:指乳品厂(站)生产的经杀菌消毒的瓶装或软包装消毒奶，以及零售的牛、羊、马奶等;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5、乳制品:指乳粉、酸奶及其他属于乳制品类的食品;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6、水产类:指供食用的鱼类、甲壳类、贝类等鲜品及其加工制品;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7、罐头:将加工处理后的食品装入金属罐、玻璃瓶或软质材料的容器内，经排气、密封、 加热杀菌、冷却等工序达到商业无菌的食品;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8、食糖:指各种原糖和成品糖，不包括糖果等制品;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9、冷食:指固体冷冻的即食性食品，如冰棍、雪糕、冰激凌等;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10、饮料:指液体和固体饮料，如碳酸饮料、汽水、果味水、酸梅汤、散装低糖饮料、矿泉饮料、麦乳精等;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11、蒸馏酒、配制酒:指以含糖或淀粉类原料，经糖化发酵蒸馏而制成的白酒(包括瓶装和 散装白酒)和以发酵酒或蒸馏酒作酒基，经添加可食用的辅料配制而成的酒，如果酒、白兰 地、香槟、汽酒等;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12、发酵酒;指以食糖或淀粉类原料经糖化发酵后未经蒸馏而制得的酒类，如葡萄酒、啤酒;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13、调味品:指酱油、酱、食醋、味精、食盐及其他</w:t>
      </w: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136EC2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136EC2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"https://baike.so.com/doc/6164233-6377460.html" \t "https://baike.so.com/doc/_blank" </w:instrText>
      </w: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136EC2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 Light" w:hAnsi="微软雅黑 Light" w:eastAsia="微软雅黑 Light" w:cs="微软雅黑 Light"/>
          <w:i w:val="0"/>
          <w:iCs w:val="0"/>
          <w:caps w:val="0"/>
          <w:color w:val="136EC2"/>
          <w:spacing w:val="0"/>
          <w:sz w:val="28"/>
          <w:szCs w:val="28"/>
          <w:u w:val="none"/>
          <w:bdr w:val="none" w:color="auto" w:sz="0" w:space="0"/>
          <w:shd w:val="clear" w:fill="FFFFFF"/>
        </w:rPr>
        <w:t>复合调味料</w:t>
      </w: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136EC2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等;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14、豆制品:指以各种豆类为原料，经发酵或未发酵制成的食品，如豆腐、豆粉、素鸡、腐竹等;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15、糕点:指以粮食、糖、食油、蛋、奶油及各种辅料为原料，经烘烤、油炸或冷加工等方式制成的食品，包括饼干、面包、蛋糕等;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16、糖果蜜饯:以果蔬或糖类的原料经加工制成的糖果、蜜饯、果脯、凉果和果糕等食品;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17、酱腌菜:指用盐、酱、糖等腌制的发酵或非发醇类蔬菜，如酱黄瓜等;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18、保健食品:指依据《</w:t>
      </w: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136EC2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136EC2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"https://baike.so.com/doc/5405051-5642822.html" \t "https://baike.so.com/doc/_blank" </w:instrText>
      </w: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136EC2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 Light" w:hAnsi="微软雅黑 Light" w:eastAsia="微软雅黑 Light" w:cs="微软雅黑 Light"/>
          <w:i w:val="0"/>
          <w:iCs w:val="0"/>
          <w:caps w:val="0"/>
          <w:color w:val="136EC2"/>
          <w:spacing w:val="0"/>
          <w:sz w:val="28"/>
          <w:szCs w:val="28"/>
          <w:u w:val="none"/>
          <w:bdr w:val="none" w:color="auto" w:sz="0" w:space="0"/>
          <w:shd w:val="clear" w:fill="FFFFFF"/>
        </w:rPr>
        <w:t>保健食品管理办法</w:t>
      </w: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136EC2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》，称之为保健食品的产品类别;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19、新资源食品:指依据《</w:t>
      </w: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136EC2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136EC2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"https://baike.so.com/doc/7573764-7847858.html" \t "https://baike.so.com/doc/_blank" </w:instrText>
      </w: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136EC2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 Light" w:hAnsi="微软雅黑 Light" w:eastAsia="微软雅黑 Light" w:cs="微软雅黑 Light"/>
          <w:i w:val="0"/>
          <w:iCs w:val="0"/>
          <w:caps w:val="0"/>
          <w:color w:val="136EC2"/>
          <w:spacing w:val="0"/>
          <w:sz w:val="28"/>
          <w:szCs w:val="28"/>
          <w:u w:val="none"/>
          <w:bdr w:val="none" w:color="auto" w:sz="0" w:space="0"/>
          <w:shd w:val="clear" w:fill="FFFFFF"/>
        </w:rPr>
        <w:t>新资源食品卫生管理办法</w:t>
      </w: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136EC2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》，称之为新资源食品的产品类别;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微软雅黑 Light" w:hAnsi="微软雅黑 Light" w:eastAsia="微软雅黑 Light" w:cs="微软雅黑 Light"/>
          <w:color w:val="333333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20、其他食品:未列入上述范围的食品或新制订评价标准的食品类别。</w:t>
      </w: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日常主要食物食性分类表</w:t>
      </w: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一、寒凉类食物</w:t>
      </w: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1、粮油类：小米、大麦、荞麦、绿豆、薏苡仁、麻油、猪油、豆腐、黄豆芽、绿豆芽、淡豆鼓、麦芽</w:t>
      </w: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2、蔬菜类：芹菜、菠菜、蕹菜、苋菜、大白菜、莼菜、紫菜、甜菜、油菜、黄花菜、薇菜、生菜、丝瓜、黄瓜、冬瓜、苦瓜、竹笋、芦笋、莴苣笋、茄子、番茄、茭白、百合、荸荠、莲藕、慈姑、马兰头、马齿苋、枸杞头、白萝卜、青萝卜、菜瓜、葫芦、蘑菇、草菇、海带、葛根、鱼腥草、苤蓝</w:t>
      </w: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3、鱼肉类：羊肝、鸭肉、鸭血、兔肉、鸭蛋、黑鱼、田螺、螺蛳、蟹、蚌、蛤蛎、牡蛎、蛏、河蚬、青蛙、牛乳、发菜</w:t>
      </w: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4、水果类：梨、柑、柚子、罗汉果、柿子、杨桃、芒果、猕猴桃、香蕉、橙子、草莓、西瓜、甜瓜、胖大海、余甘子、栀子</w:t>
      </w: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5、其  他：食盐、白糖、蜂蜜、酱油、酱、茶、啤酒、薄荷、菊花、淡竹叶、金银花、决明子、菊苣、菰米、鲜白茅根、鲜芦根、桑叶</w:t>
      </w: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二、平性类食物</w:t>
      </w: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1、粮油类：小麦、燕麦、玉米、粳米、黄豆、黑大豆、玉米油、赤小豆、白扁豆、黑芝麻、花生、花生油、豆腐浆、豆腐皮、腐乳、大豆黄卷</w:t>
      </w: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2、蔬菜类：荠菜、花菜、卷心菜、蓬蒿菜、青菜、塌棵菜、西洋菜、清明菜、北瓜、马铃薯、芋艿、山药、胡萝卜、苜蓿、芡实、香菇、猴头姑、木耳、银耳、蒲公英、豌豆、蚕豆、四季豆、扁豆、荷兰豆、西兰花、甘薯、豇豆、金针菇</w:t>
      </w: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3、鱼肉类：猪肉、猪心、猪肝、猪脑、猪骨、火腿、牛肚、鸡肫、鹅肉、鹌鹑肉、鸽肉、鸡蛋、鹅蛋、鹌鹑蛋、鸽蛋、青鱼、鲤鱼、鲫鱼、鲈鱼、刀鱼、鲥鱼、鲟鱼、鳗鲡、白鱼、银鱼、黄鱼、鲳鱼、鳜鱼、鳐鱼、墨鱼、鲨鱼、橡皮鱼、鳖、海蜇、人乳、乌梢蛇</w:t>
      </w: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4、水果类：枇杷、桑椹、莲子、枣、榛子、苹果、无花果、梅子、乌梅、菠萝、甘蔗、橘仁、香榧、菱角、葵花子、西瓜子、枸杞子、枣仁、桃仁、白果、郁季仁、火麻仁、刺梨</w:t>
      </w: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5、其  他：味精、甘草、茯苓、菜菔子、代代花、荷叶、鸡内金</w:t>
      </w: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三、温热类食物</w:t>
      </w: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1、粮油类：高粱、籼米、糯米、牛油、菜油、豆油</w:t>
      </w: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2、蔬菜类：芥菜、韭菜、大头菜、南瓜、刀豆、香椿头、芫荽、辣椒、大蒜、葱、洋葱、生姜、平菇、金瓜、木瓜、魔芋</w:t>
      </w: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3、鱼肉类：猪肚、牛肉、牛骨髓、羊肉、羊肚、羊脑、狗肉、鸡肉、麻雀肉、雉肉、草鱼、鲢鱼、鳙鱼、鳊鱼、鳟鱼、塘鳢鱼、带鱼、黄鳝、泥鳅、蚶、河虾、海参、鲍鱼、羊乳、淡菜</w:t>
      </w: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4、水果类：桃子、李子、葡萄、龙眼、椰子、橄榄、杏子、杏仁、橘子、金橘、荔枝、柠檬、樱桃、杨梅、石榴、槟榔、香橼、佛手、山楂、栗子、松子、南瓜子、核桃、益智</w:t>
      </w: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5、其  他：红糖、桂花、桂皮、花椒、胡椒、茴香、八角茴香、丁香、砂仁、薤白、玫瑰花、玉兰花、醋、咖啡、米酒、白酒、黄酒、葡萄酒、红花、肉豆蔻、紫苏、陈皮、五香粉、高良姜、肉桂、白芷、藿香、沙棘、黄芥子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NWYxNjk0ZGI1NDQyNWQ5OTkzZTJlMjc0YzY3NTgifQ=="/>
  </w:docVars>
  <w:rsids>
    <w:rsidRoot w:val="00000000"/>
    <w:rsid w:val="23FF3DAA"/>
    <w:rsid w:val="3DE0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2024-03-05T08:43:00Z</dcterms:created>
  <dc:creator>Administrator</dc:creator>
  <cp:lastModifiedBy>易新</cp:lastModifiedBy>
  <dcterms:modified xsi:type="dcterms:W3CDTF">2024-03-30T09:20:56Z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9143C4CB487E4DD79217E27796C61D0F_12</vt:lpwstr>
  </property>
</Properties>
</file>